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D7" w:rsidRDefault="00B008D7"/>
    <w:p w:rsidR="00B008D7" w:rsidRDefault="00B008D7"/>
    <w:p w:rsidR="00B008D7" w:rsidRDefault="00B008D7"/>
    <w:p w:rsidR="00B14ECD" w:rsidRDefault="00605D8B" w:rsidP="00B008D7">
      <w:pPr>
        <w:jc w:val="right"/>
        <w:rPr>
          <w:rFonts w:ascii="Titillium" w:hAnsi="Titillium"/>
          <w:b/>
        </w:rPr>
      </w:pPr>
      <w:r w:rsidRPr="00812E18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F7212D6" wp14:editId="66497CFF">
            <wp:simplePos x="0" y="0"/>
            <wp:positionH relativeFrom="margin">
              <wp:posOffset>0</wp:posOffset>
            </wp:positionH>
            <wp:positionV relativeFrom="margin">
              <wp:posOffset>289560</wp:posOffset>
            </wp:positionV>
            <wp:extent cx="2879725" cy="342265"/>
            <wp:effectExtent l="0" t="0" r="0" b="63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8D7">
        <w:rPr>
          <w:rFonts w:ascii="Titillium" w:hAnsi="Titillium"/>
          <w:b/>
        </w:rPr>
        <w:t xml:space="preserve">Allegato 1 </w:t>
      </w:r>
      <w:r w:rsidR="004E557F">
        <w:rPr>
          <w:rFonts w:ascii="Titillium" w:hAnsi="Titillium"/>
          <w:b/>
        </w:rPr>
        <w:t>Domanda di partecipazione</w:t>
      </w:r>
    </w:p>
    <w:p w:rsidR="00B008D7" w:rsidRDefault="00B008D7" w:rsidP="00B008D7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both"/>
        <w:outlineLvl w:val="4"/>
        <w:rPr>
          <w:rFonts w:ascii="Gotham Light" w:eastAsiaTheme="majorEastAsia" w:hAnsi="Gotham Light" w:cstheme="majorBidi"/>
          <w:color w:val="2770B7"/>
          <w:sz w:val="32"/>
          <w:szCs w:val="32"/>
        </w:rPr>
      </w:pPr>
    </w:p>
    <w:p w:rsidR="004E557F" w:rsidRDefault="004E557F" w:rsidP="00B008D7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both"/>
        <w:outlineLvl w:val="4"/>
        <w:rPr>
          <w:rFonts w:ascii="Gotham Light" w:eastAsiaTheme="majorEastAsia" w:hAnsi="Gotham Light" w:cstheme="majorBidi"/>
          <w:color w:val="2770B7"/>
          <w:sz w:val="32"/>
          <w:szCs w:val="32"/>
        </w:rPr>
      </w:pPr>
    </w:p>
    <w:p w:rsidR="004E557F" w:rsidRDefault="004E557F" w:rsidP="004E557F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center"/>
        <w:outlineLvl w:val="4"/>
        <w:rPr>
          <w:rFonts w:ascii="Titillium" w:hAnsi="Titillium"/>
          <w:b/>
          <w:bCs/>
          <w:sz w:val="20"/>
          <w:szCs w:val="20"/>
        </w:rPr>
      </w:pPr>
      <w:r w:rsidRPr="000E07F4">
        <w:rPr>
          <w:rFonts w:ascii="Titillium" w:hAnsi="Titillium"/>
          <w:b/>
          <w:bCs/>
          <w:sz w:val="20"/>
          <w:szCs w:val="20"/>
        </w:rPr>
        <w:t>BANDO DI MOBILITA’ VOLONTARIA ESTERNA</w:t>
      </w:r>
    </w:p>
    <w:p w:rsidR="004E557F" w:rsidRDefault="004E557F" w:rsidP="004E557F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center"/>
        <w:outlineLvl w:val="4"/>
        <w:rPr>
          <w:rFonts w:ascii="Titillium" w:eastAsiaTheme="majorEastAsia" w:hAnsi="Titillium" w:cstheme="majorBidi"/>
          <w:sz w:val="24"/>
          <w:szCs w:val="24"/>
        </w:rPr>
      </w:pPr>
      <w:r w:rsidRPr="00A610F2">
        <w:rPr>
          <w:rFonts w:ascii="Titillium" w:eastAsiaTheme="majorEastAsia" w:hAnsi="Titillium" w:cstheme="majorBidi"/>
          <w:sz w:val="24"/>
          <w:szCs w:val="24"/>
        </w:rPr>
        <w:t>per la copertura di n. 1 posto di dirigente amministrativo II fascia (Ufficio Gare e Logistica) presso l’Autorità Nazionale Anticorruzione</w:t>
      </w:r>
    </w:p>
    <w:p w:rsidR="004E557F" w:rsidRDefault="004E557F" w:rsidP="004E557F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center"/>
        <w:outlineLvl w:val="4"/>
        <w:rPr>
          <w:rFonts w:ascii="Titillium" w:eastAsiaTheme="majorEastAsia" w:hAnsi="Titillium" w:cstheme="majorBidi"/>
          <w:sz w:val="24"/>
          <w:szCs w:val="24"/>
        </w:rPr>
      </w:pPr>
    </w:p>
    <w:p w:rsidR="004E557F" w:rsidRPr="00A610F2" w:rsidRDefault="004E557F" w:rsidP="004E557F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center"/>
        <w:outlineLvl w:val="4"/>
        <w:rPr>
          <w:rFonts w:ascii="Titillium" w:hAnsi="Titillium"/>
          <w:b/>
          <w:bCs/>
          <w:sz w:val="24"/>
          <w:szCs w:val="24"/>
        </w:rPr>
      </w:pPr>
    </w:p>
    <w:p w:rsidR="00B008D7" w:rsidRDefault="00B008D7" w:rsidP="00B008D7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both"/>
        <w:outlineLvl w:val="4"/>
        <w:rPr>
          <w:rFonts w:ascii="Gotham Light" w:eastAsiaTheme="majorEastAsia" w:hAnsi="Gotham Light" w:cstheme="majorBidi"/>
          <w:color w:val="2770B7"/>
          <w:sz w:val="32"/>
          <w:szCs w:val="32"/>
        </w:rPr>
      </w:pPr>
    </w:p>
    <w:p w:rsidR="00B008D7" w:rsidRDefault="00B008D7" w:rsidP="00B008D7">
      <w:pPr>
        <w:jc w:val="right"/>
        <w:rPr>
          <w:rFonts w:ascii="Titillium" w:hAnsi="Titillium"/>
          <w:b/>
        </w:rPr>
      </w:pPr>
      <w:r>
        <w:rPr>
          <w:rFonts w:ascii="Titillium" w:hAnsi="Titillium"/>
          <w:b/>
        </w:rPr>
        <w:t>Autorità Nazionale Anticorruzione</w:t>
      </w:r>
    </w:p>
    <w:p w:rsidR="00B008D7" w:rsidRDefault="00B008D7" w:rsidP="00B008D7">
      <w:pPr>
        <w:jc w:val="right"/>
        <w:rPr>
          <w:rFonts w:ascii="Titillium" w:hAnsi="Titillium"/>
          <w:b/>
        </w:rPr>
      </w:pPr>
      <w:r>
        <w:rPr>
          <w:rFonts w:ascii="Titillium" w:hAnsi="Titillium"/>
          <w:b/>
        </w:rPr>
        <w:t xml:space="preserve">PEC: </w:t>
      </w:r>
      <w:hyperlink r:id="rId9" w:history="1">
        <w:r w:rsidR="00040545" w:rsidRPr="004A2CA4">
          <w:rPr>
            <w:rStyle w:val="Collegamentoipertestuale"/>
            <w:rFonts w:ascii="Titillium" w:hAnsi="Titillium"/>
            <w:b/>
          </w:rPr>
          <w:t>protocollo@pec.anticorruzione.it</w:t>
        </w:r>
      </w:hyperlink>
    </w:p>
    <w:p w:rsidR="00B008D7" w:rsidRDefault="00B008D7" w:rsidP="00B008D7">
      <w:pPr>
        <w:rPr>
          <w:rFonts w:ascii="Titillium" w:hAnsi="Titillium"/>
          <w:b/>
        </w:rPr>
      </w:pPr>
    </w:p>
    <w:p w:rsidR="004E557F" w:rsidRPr="004E557F" w:rsidRDefault="004E557F" w:rsidP="004E557F">
      <w:pPr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Il/L</w:t>
      </w:r>
      <w:r w:rsidR="00386615" w:rsidRPr="00386615">
        <w:rPr>
          <w:rFonts w:ascii="Titillium" w:hAnsi="Titillium"/>
          <w:b/>
          <w:sz w:val="18"/>
          <w:szCs w:val="18"/>
        </w:rPr>
        <w:t>a sottoscritto/a</w:t>
      </w:r>
      <w:r>
        <w:rPr>
          <w:rFonts w:ascii="Titillium" w:hAnsi="Titillium"/>
          <w:b/>
          <w:sz w:val="18"/>
          <w:szCs w:val="18"/>
        </w:rPr>
        <w:t xml:space="preserve"> </w:t>
      </w:r>
      <w:r w:rsidRPr="004E557F">
        <w:rPr>
          <w:rFonts w:ascii="Titillium" w:hAnsi="Titillium"/>
          <w:b/>
          <w:sz w:val="18"/>
          <w:szCs w:val="18"/>
        </w:rPr>
        <w:t>Cognome……………….Nome……………………</w:t>
      </w:r>
      <w:r>
        <w:rPr>
          <w:rFonts w:ascii="Titillium" w:hAnsi="Titillium"/>
          <w:b/>
          <w:sz w:val="18"/>
          <w:szCs w:val="18"/>
        </w:rPr>
        <w:t xml:space="preserve">…data di nascita………………Comune di </w:t>
      </w:r>
      <w:r w:rsidRPr="004E557F">
        <w:rPr>
          <w:rFonts w:ascii="Titillium" w:hAnsi="Titillium"/>
          <w:b/>
          <w:sz w:val="18"/>
          <w:szCs w:val="18"/>
        </w:rPr>
        <w:t>nascita…………………………</w:t>
      </w:r>
      <w:r>
        <w:rPr>
          <w:rFonts w:ascii="Titillium" w:hAnsi="Titillium"/>
          <w:b/>
          <w:sz w:val="18"/>
          <w:szCs w:val="18"/>
        </w:rPr>
        <w:t xml:space="preserve">… Prov…….……. CF. ……………………………………. </w:t>
      </w:r>
      <w:r w:rsidRPr="004E557F">
        <w:rPr>
          <w:rFonts w:ascii="Titillium" w:hAnsi="Titillium"/>
          <w:b/>
          <w:sz w:val="18"/>
          <w:szCs w:val="18"/>
        </w:rPr>
        <w:t>Comune di residenza…………….Prov………..…Via/P.zza…………….………..…n. civico……....</w:t>
      </w:r>
    </w:p>
    <w:p w:rsidR="00B008D7" w:rsidRPr="00997EE0" w:rsidRDefault="004E557F" w:rsidP="00997EE0">
      <w:pPr>
        <w:spacing w:line="360" w:lineRule="auto"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C.A.P…………………..telefono/cellulare……….……….</w:t>
      </w:r>
      <w:r w:rsidRPr="004E557F">
        <w:rPr>
          <w:rFonts w:ascii="Titillium" w:hAnsi="Titillium"/>
          <w:b/>
          <w:sz w:val="18"/>
          <w:szCs w:val="18"/>
        </w:rPr>
        <w:t>e-mail ………..………..………...pec…………………</w:t>
      </w:r>
      <w:r w:rsidR="00997EE0">
        <w:rPr>
          <w:rFonts w:ascii="Titillium" w:hAnsi="Titillium"/>
          <w:b/>
          <w:sz w:val="18"/>
          <w:szCs w:val="18"/>
        </w:rPr>
        <w:t>……………………………………………….</w:t>
      </w:r>
    </w:p>
    <w:p w:rsidR="00997EE0" w:rsidRPr="00386615" w:rsidRDefault="00386615" w:rsidP="00997EE0">
      <w:pPr>
        <w:spacing w:line="360" w:lineRule="auto"/>
        <w:jc w:val="both"/>
        <w:rPr>
          <w:rFonts w:ascii="Titillium" w:hAnsi="Titillium"/>
          <w:b/>
          <w:sz w:val="18"/>
          <w:szCs w:val="18"/>
        </w:rPr>
      </w:pPr>
      <w:r w:rsidRPr="00386615">
        <w:rPr>
          <w:rFonts w:ascii="Titillium" w:hAnsi="Titillium"/>
          <w:b/>
          <w:sz w:val="18"/>
          <w:szCs w:val="18"/>
        </w:rPr>
        <w:t>in servizio presso ……………………………………………</w:t>
      </w:r>
      <w:r>
        <w:rPr>
          <w:rFonts w:ascii="Titillium" w:hAnsi="Titillium"/>
          <w:b/>
          <w:sz w:val="18"/>
          <w:szCs w:val="18"/>
        </w:rPr>
        <w:t xml:space="preserve"> con la qualifica di</w:t>
      </w:r>
      <w:r w:rsidR="00997EE0" w:rsidRPr="00997EE0">
        <w:rPr>
          <w:rFonts w:ascii="Titillium" w:hAnsi="Titillium"/>
          <w:b/>
          <w:sz w:val="18"/>
          <w:szCs w:val="18"/>
        </w:rPr>
        <w:t xml:space="preserve"> </w:t>
      </w:r>
      <w:r w:rsidR="00997EE0" w:rsidRPr="00386615">
        <w:rPr>
          <w:rFonts w:ascii="Titillium" w:hAnsi="Titillium"/>
          <w:b/>
          <w:sz w:val="18"/>
          <w:szCs w:val="18"/>
        </w:rPr>
        <w:t>D</w:t>
      </w:r>
      <w:r w:rsidR="00997EE0">
        <w:rPr>
          <w:rFonts w:ascii="Titillium" w:hAnsi="Titillium"/>
          <w:b/>
          <w:sz w:val="18"/>
          <w:szCs w:val="18"/>
        </w:rPr>
        <w:t>irigente di ruolo dal ……………………….……………………….</w:t>
      </w:r>
    </w:p>
    <w:p w:rsidR="00386615" w:rsidRPr="00386615" w:rsidRDefault="00386615" w:rsidP="00386615">
      <w:pPr>
        <w:spacing w:line="360" w:lineRule="auto"/>
        <w:jc w:val="both"/>
        <w:rPr>
          <w:rFonts w:ascii="Titillium" w:hAnsi="Titillium"/>
          <w:b/>
          <w:sz w:val="18"/>
          <w:szCs w:val="18"/>
        </w:rPr>
      </w:pPr>
    </w:p>
    <w:p w:rsidR="00386615" w:rsidRDefault="00386615" w:rsidP="00B008D7">
      <w:pPr>
        <w:rPr>
          <w:rFonts w:ascii="Titillium" w:hAnsi="Titillium"/>
          <w:sz w:val="18"/>
          <w:szCs w:val="18"/>
        </w:rPr>
      </w:pPr>
    </w:p>
    <w:p w:rsidR="00386615" w:rsidRDefault="00386615" w:rsidP="00386615">
      <w:pPr>
        <w:jc w:val="center"/>
        <w:rPr>
          <w:rFonts w:ascii="Gotham Light" w:eastAsiaTheme="majorEastAsia" w:hAnsi="Gotham Light" w:cstheme="majorBidi"/>
          <w:color w:val="2770B7"/>
          <w:sz w:val="24"/>
          <w:szCs w:val="24"/>
        </w:rPr>
      </w:pPr>
      <w:r w:rsidRPr="00386615">
        <w:rPr>
          <w:rFonts w:ascii="Gotham Light" w:eastAsiaTheme="majorEastAsia" w:hAnsi="Gotham Light" w:cstheme="majorBidi"/>
          <w:color w:val="2770B7"/>
          <w:sz w:val="24"/>
          <w:szCs w:val="24"/>
        </w:rPr>
        <w:t>MANIFESTA L’INTERESSE</w:t>
      </w:r>
    </w:p>
    <w:p w:rsidR="00386615" w:rsidRDefault="00386615" w:rsidP="00386615">
      <w:pPr>
        <w:jc w:val="center"/>
        <w:rPr>
          <w:rFonts w:ascii="Gotham Light" w:eastAsiaTheme="majorEastAsia" w:hAnsi="Gotham Light" w:cstheme="majorBidi"/>
          <w:color w:val="2770B7"/>
          <w:sz w:val="24"/>
          <w:szCs w:val="24"/>
        </w:rPr>
      </w:pPr>
    </w:p>
    <w:p w:rsidR="00613306" w:rsidRDefault="00613306" w:rsidP="00613306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left" w:pos="8789"/>
          <w:tab w:val="right" w:pos="10348"/>
        </w:tabs>
        <w:spacing w:before="40" w:after="0" w:line="240" w:lineRule="auto"/>
        <w:ind w:right="397"/>
        <w:jc w:val="both"/>
        <w:outlineLvl w:val="4"/>
        <w:rPr>
          <w:rFonts w:ascii="Titillium" w:eastAsiaTheme="majorEastAsia" w:hAnsi="Titillium" w:cstheme="majorBidi"/>
          <w:b/>
          <w:sz w:val="18"/>
          <w:szCs w:val="18"/>
        </w:rPr>
      </w:pPr>
      <w:r>
        <w:rPr>
          <w:rFonts w:ascii="Titillium" w:eastAsiaTheme="majorEastAsia" w:hAnsi="Titillium" w:cstheme="majorBidi"/>
          <w:b/>
          <w:sz w:val="18"/>
          <w:szCs w:val="18"/>
        </w:rPr>
        <w:t xml:space="preserve">in relazione </w:t>
      </w:r>
      <w:r w:rsidR="00997EE0">
        <w:rPr>
          <w:rFonts w:ascii="Titillium" w:eastAsiaTheme="majorEastAsia" w:hAnsi="Titillium" w:cstheme="majorBidi"/>
          <w:b/>
          <w:sz w:val="18"/>
          <w:szCs w:val="18"/>
        </w:rPr>
        <w:t>alla procedura selettiva per la copertura di n. 1 posto di dirigente amministrativo II fascia (</w:t>
      </w:r>
      <w:r w:rsidR="00997EE0" w:rsidRPr="00997EE0">
        <w:rPr>
          <w:rFonts w:ascii="Titillium" w:eastAsiaTheme="majorEastAsia" w:hAnsi="Titillium" w:cstheme="majorBidi"/>
          <w:b/>
          <w:sz w:val="18"/>
          <w:szCs w:val="18"/>
        </w:rPr>
        <w:t>(Ufficio Gare e Logistica) presso l’Autorità Nazionale Anticorruzione</w:t>
      </w:r>
    </w:p>
    <w:p w:rsidR="00997EE0" w:rsidRDefault="00997EE0" w:rsidP="00613306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left" w:pos="8789"/>
          <w:tab w:val="right" w:pos="10348"/>
        </w:tabs>
        <w:spacing w:before="40" w:after="0" w:line="240" w:lineRule="auto"/>
        <w:ind w:right="397"/>
        <w:jc w:val="both"/>
        <w:outlineLvl w:val="4"/>
        <w:rPr>
          <w:rFonts w:ascii="Gotham Light" w:eastAsiaTheme="majorEastAsia" w:hAnsi="Gotham Light" w:cstheme="majorBidi"/>
          <w:color w:val="2770B7"/>
          <w:sz w:val="32"/>
          <w:szCs w:val="32"/>
        </w:rPr>
      </w:pPr>
    </w:p>
    <w:p w:rsidR="00BF409A" w:rsidRDefault="00BF409A" w:rsidP="00BF409A">
      <w:pPr>
        <w:jc w:val="both"/>
        <w:rPr>
          <w:rFonts w:ascii="Titillium" w:eastAsiaTheme="majorEastAsia" w:hAnsi="Titillium" w:cstheme="majorBidi"/>
          <w:b/>
          <w:sz w:val="18"/>
          <w:szCs w:val="18"/>
        </w:rPr>
      </w:pPr>
      <w:r w:rsidRPr="00773260">
        <w:rPr>
          <w:rFonts w:ascii="Titillium" w:eastAsiaTheme="majorEastAsia" w:hAnsi="Titillium" w:cstheme="majorBidi"/>
          <w:b/>
          <w:sz w:val="18"/>
          <w:szCs w:val="18"/>
        </w:rPr>
        <w:t>Sotto la propria personale responsabilità, ai sensi degli artt. 46 e 47 del Decreto del Presidente della Repubblica 28 dicembre 2000 n. 445, consapevole delle sanzioni penali previste per le ipotesi di falsità in atti e dichiarazioni mendaci</w:t>
      </w:r>
    </w:p>
    <w:p w:rsidR="00386615" w:rsidRDefault="00386615" w:rsidP="00386615">
      <w:pPr>
        <w:jc w:val="center"/>
        <w:rPr>
          <w:rFonts w:ascii="Gotham Light" w:eastAsiaTheme="majorEastAsia" w:hAnsi="Gotham Light" w:cstheme="majorBidi"/>
          <w:color w:val="2770B7"/>
          <w:sz w:val="24"/>
          <w:szCs w:val="24"/>
        </w:rPr>
      </w:pPr>
    </w:p>
    <w:p w:rsidR="00386615" w:rsidRDefault="00386615" w:rsidP="00386615">
      <w:pPr>
        <w:jc w:val="center"/>
        <w:rPr>
          <w:rFonts w:ascii="Gotham Light" w:eastAsiaTheme="majorEastAsia" w:hAnsi="Gotham Light" w:cstheme="majorBidi"/>
          <w:color w:val="2770B7"/>
          <w:sz w:val="24"/>
          <w:szCs w:val="24"/>
        </w:rPr>
      </w:pPr>
      <w:r>
        <w:rPr>
          <w:rFonts w:ascii="Gotham Light" w:eastAsiaTheme="majorEastAsia" w:hAnsi="Gotham Light" w:cstheme="majorBidi"/>
          <w:color w:val="2770B7"/>
          <w:sz w:val="24"/>
          <w:szCs w:val="24"/>
        </w:rPr>
        <w:t>DICHIARA</w:t>
      </w:r>
    </w:p>
    <w:p w:rsidR="00773260" w:rsidRPr="00FA3F52" w:rsidRDefault="00773260" w:rsidP="00FA3F5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  <w:r w:rsidRPr="00FA3F52">
        <w:rPr>
          <w:rFonts w:ascii="Titillium" w:hAnsi="Titillium"/>
          <w:b/>
          <w:sz w:val="18"/>
          <w:szCs w:val="18"/>
        </w:rPr>
        <w:t xml:space="preserve">di essere in possesso dei titoli di studio e </w:t>
      </w:r>
      <w:r w:rsidR="00997EE0" w:rsidRPr="00FA3F52">
        <w:rPr>
          <w:rFonts w:ascii="Titillium" w:hAnsi="Titillium"/>
          <w:b/>
          <w:sz w:val="18"/>
          <w:szCs w:val="18"/>
        </w:rPr>
        <w:t>dei requisiti di esperienza professionale richiesti</w:t>
      </w:r>
      <w:r w:rsidR="00206D91">
        <w:rPr>
          <w:rFonts w:ascii="Titillium" w:hAnsi="Titillium"/>
          <w:b/>
          <w:sz w:val="18"/>
          <w:szCs w:val="18"/>
        </w:rPr>
        <w:t xml:space="preserve"> dal presente bando</w:t>
      </w:r>
      <w:r w:rsidRPr="00FA3F52">
        <w:rPr>
          <w:rFonts w:ascii="Titillium" w:hAnsi="Titillium"/>
          <w:b/>
          <w:sz w:val="18"/>
          <w:szCs w:val="18"/>
        </w:rPr>
        <w:t>:</w:t>
      </w:r>
    </w:p>
    <w:p w:rsidR="00FA3F52" w:rsidRDefault="00FA3F52" w:rsidP="00FA3F52">
      <w:pPr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</w:p>
    <w:p w:rsidR="00FA3F52" w:rsidRDefault="00FA3F52" w:rsidP="00FA3F5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  <w:r w:rsidRPr="00FA3F52">
        <w:rPr>
          <w:rFonts w:ascii="Titillium" w:hAnsi="Titillium"/>
          <w:b/>
          <w:sz w:val="18"/>
          <w:szCs w:val="18"/>
        </w:rPr>
        <w:t>diploma di laurea</w:t>
      </w:r>
      <w:r w:rsidR="00D66226">
        <w:rPr>
          <w:rFonts w:ascii="Titillium" w:hAnsi="Titillium"/>
          <w:b/>
          <w:sz w:val="18"/>
          <w:szCs w:val="18"/>
        </w:rPr>
        <w:t xml:space="preserve"> in …………………conseguito presso l’U</w:t>
      </w:r>
      <w:bookmarkStart w:id="0" w:name="_GoBack"/>
      <w:bookmarkEnd w:id="0"/>
      <w:r w:rsidRPr="00FA3F52">
        <w:rPr>
          <w:rFonts w:ascii="Titillium" w:hAnsi="Titillium"/>
          <w:b/>
          <w:sz w:val="18"/>
          <w:szCs w:val="18"/>
        </w:rPr>
        <w:t>niversità di……….. in data……………….. con votazione……</w:t>
      </w:r>
      <w:r w:rsidR="00362F48">
        <w:rPr>
          <w:rFonts w:ascii="Titillium" w:hAnsi="Titillium"/>
          <w:b/>
          <w:sz w:val="18"/>
          <w:szCs w:val="18"/>
        </w:rPr>
        <w:t>………</w:t>
      </w:r>
    </w:p>
    <w:p w:rsidR="00362F48" w:rsidRDefault="00362F48" w:rsidP="00362F48">
      <w:pPr>
        <w:pStyle w:val="Paragrafoelenco"/>
        <w:spacing w:after="0" w:line="240" w:lineRule="auto"/>
        <w:ind w:left="876"/>
        <w:jc w:val="both"/>
        <w:rPr>
          <w:rFonts w:ascii="Titillium" w:hAnsi="Titillium"/>
          <w:b/>
          <w:sz w:val="18"/>
          <w:szCs w:val="18"/>
        </w:rPr>
      </w:pPr>
    </w:p>
    <w:p w:rsidR="00FA3F52" w:rsidRDefault="00FA3F52" w:rsidP="00362F4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  <w:r w:rsidRPr="004A68DD">
        <w:rPr>
          <w:rFonts w:ascii="Titillium" w:hAnsi="Titillium"/>
          <w:b/>
          <w:sz w:val="18"/>
          <w:szCs w:val="18"/>
        </w:rPr>
        <w:t xml:space="preserve"> esperienza</w:t>
      </w:r>
      <w:r w:rsidRPr="004A68DD">
        <w:t xml:space="preserve"> </w:t>
      </w:r>
      <w:r w:rsidRPr="004A68DD">
        <w:rPr>
          <w:rFonts w:ascii="Titillium" w:hAnsi="Titillium"/>
          <w:b/>
          <w:sz w:val="18"/>
          <w:szCs w:val="18"/>
        </w:rPr>
        <w:t>professionale maturata</w:t>
      </w:r>
      <w:r w:rsidRPr="00FA3F52">
        <w:t xml:space="preserve"> </w:t>
      </w:r>
      <w:r w:rsidRPr="00FA3F52">
        <w:rPr>
          <w:rFonts w:ascii="Titillium" w:hAnsi="Titillium"/>
          <w:b/>
          <w:sz w:val="18"/>
          <w:szCs w:val="18"/>
        </w:rPr>
        <w:t>nella qualifica dirigenziale di ruolo, per almeno un quinquennio</w:t>
      </w:r>
      <w:r w:rsidR="00206D91">
        <w:rPr>
          <w:rFonts w:ascii="Titillium" w:hAnsi="Titillium"/>
          <w:b/>
          <w:sz w:val="18"/>
          <w:szCs w:val="18"/>
        </w:rPr>
        <w:t xml:space="preserve"> presso</w:t>
      </w:r>
      <w:r>
        <w:rPr>
          <w:rFonts w:ascii="Titillium" w:hAnsi="Titillium"/>
          <w:b/>
          <w:sz w:val="18"/>
          <w:szCs w:val="18"/>
        </w:rPr>
        <w:t>……</w:t>
      </w:r>
      <w:r w:rsidR="00206D91">
        <w:rPr>
          <w:rFonts w:ascii="Titillium" w:hAnsi="Titillium"/>
          <w:b/>
          <w:sz w:val="18"/>
          <w:szCs w:val="18"/>
        </w:rPr>
        <w:t>……</w:t>
      </w:r>
      <w:r w:rsidRPr="00FA3F52">
        <w:t xml:space="preserve"> </w:t>
      </w:r>
      <w:r w:rsidRPr="00FA3F52">
        <w:rPr>
          <w:rFonts w:ascii="Titillium" w:hAnsi="Titillium"/>
          <w:b/>
          <w:sz w:val="18"/>
          <w:szCs w:val="18"/>
        </w:rPr>
        <w:t xml:space="preserve">in materia di contratti pubblici di lavori, servizi e forniture, nonché nel coordinamento e gestione delle attività amministrative relative alle procedure ad evidenza pubblica e negoziata, nazionali e comunitarie, finalizzate all'affidamento di contratti pubblici, gestione dei servizi logistici, gestione amministrativa e contrattuale degli </w:t>
      </w:r>
      <w:r w:rsidRPr="00FA3F52">
        <w:rPr>
          <w:rFonts w:ascii="Titillium" w:hAnsi="Titillium"/>
          <w:b/>
          <w:sz w:val="18"/>
          <w:szCs w:val="18"/>
        </w:rPr>
        <w:lastRenderedPageBreak/>
        <w:t>immobili</w:t>
      </w:r>
      <w:r>
        <w:rPr>
          <w:rFonts w:ascii="Titillium" w:hAnsi="Titillium"/>
          <w:b/>
          <w:sz w:val="18"/>
          <w:szCs w:val="18"/>
        </w:rPr>
        <w:t xml:space="preserve">…………………………………………………( </w:t>
      </w:r>
      <w:r w:rsidRPr="00362F48">
        <w:rPr>
          <w:rFonts w:ascii="Titillium" w:hAnsi="Titillium"/>
          <w:b/>
          <w:i/>
          <w:sz w:val="18"/>
          <w:szCs w:val="18"/>
        </w:rPr>
        <w:t>descrizione dell’esperienza</w:t>
      </w:r>
      <w:r w:rsidR="00362F48">
        <w:t xml:space="preserve">, </w:t>
      </w:r>
      <w:r w:rsidR="00362F48" w:rsidRPr="00362F48">
        <w:rPr>
          <w:rFonts w:ascii="Titillium" w:hAnsi="Titillium"/>
          <w:b/>
          <w:i/>
          <w:sz w:val="18"/>
          <w:szCs w:val="18"/>
        </w:rPr>
        <w:t>dell’attività svolta presso l’amministrazione di appartenenza o presso altre amministrazioni pubbliche</w:t>
      </w:r>
      <w:r w:rsidR="00362F48" w:rsidRPr="00362F48">
        <w:rPr>
          <w:i/>
        </w:rPr>
        <w:t xml:space="preserve"> </w:t>
      </w:r>
      <w:r w:rsidR="00362F48" w:rsidRPr="00362F48">
        <w:rPr>
          <w:rFonts w:ascii="Titillium" w:hAnsi="Titillium"/>
          <w:b/>
          <w:i/>
          <w:sz w:val="18"/>
          <w:szCs w:val="18"/>
        </w:rPr>
        <w:t xml:space="preserve">e indicazione degli atti formali di conferimento di incarichi comprovanti l’esperienza nei termini di cui all’art. 2, comma 2, lett. c del </w:t>
      </w:r>
      <w:r w:rsidR="00206D91">
        <w:rPr>
          <w:rFonts w:ascii="Titillium" w:hAnsi="Titillium"/>
          <w:b/>
          <w:i/>
          <w:sz w:val="18"/>
          <w:szCs w:val="18"/>
        </w:rPr>
        <w:t xml:space="preserve">presente </w:t>
      </w:r>
      <w:r w:rsidR="00362F48" w:rsidRPr="00362F48">
        <w:rPr>
          <w:rFonts w:ascii="Titillium" w:hAnsi="Titillium"/>
          <w:b/>
          <w:i/>
          <w:sz w:val="18"/>
          <w:szCs w:val="18"/>
        </w:rPr>
        <w:t>bando</w:t>
      </w:r>
      <w:r>
        <w:rPr>
          <w:rFonts w:ascii="Titillium" w:hAnsi="Titillium"/>
          <w:b/>
          <w:sz w:val="18"/>
          <w:szCs w:val="18"/>
        </w:rPr>
        <w:t>)………………………………………………………………</w:t>
      </w:r>
      <w:r w:rsidR="00362F48"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……………………………………………………………………………………………….</w:t>
      </w:r>
    </w:p>
    <w:p w:rsidR="00FA3F52" w:rsidRDefault="00FA3F52" w:rsidP="00FA3F52">
      <w:pPr>
        <w:pStyle w:val="Paragrafoelenco"/>
        <w:spacing w:after="0" w:line="240" w:lineRule="auto"/>
        <w:ind w:left="876"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………………………………………………………………………………………………………………………………………………………………………….</w:t>
      </w:r>
    </w:p>
    <w:p w:rsidR="00FA3F52" w:rsidRDefault="00FA3F52" w:rsidP="00FA3F52">
      <w:pPr>
        <w:pStyle w:val="Paragrafoelenco"/>
        <w:spacing w:after="0" w:line="240" w:lineRule="auto"/>
        <w:ind w:left="876"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………………………………………………………………………………………………………………………………………………………………………….</w:t>
      </w:r>
    </w:p>
    <w:p w:rsidR="00FA3F52" w:rsidRDefault="00FA3F52" w:rsidP="00FA3F52">
      <w:pPr>
        <w:pStyle w:val="Paragrafoelenco"/>
        <w:spacing w:after="0" w:line="240" w:lineRule="auto"/>
        <w:ind w:left="876"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………………………………………………………………………………………………………………………………………………………………………..</w:t>
      </w:r>
    </w:p>
    <w:p w:rsidR="00362F48" w:rsidRDefault="00362F48" w:rsidP="00FA3F52">
      <w:pPr>
        <w:pStyle w:val="Paragrafoelenco"/>
        <w:spacing w:after="0" w:line="240" w:lineRule="auto"/>
        <w:ind w:left="876"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362F48" w:rsidRDefault="00362F48" w:rsidP="00FA3F52">
      <w:pPr>
        <w:pStyle w:val="Paragrafoelenco"/>
        <w:spacing w:after="0" w:line="240" w:lineRule="auto"/>
        <w:ind w:left="876"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362F48" w:rsidRDefault="00362F48" w:rsidP="00FA3F52">
      <w:pPr>
        <w:pStyle w:val="Paragrafoelenco"/>
        <w:spacing w:after="0" w:line="240" w:lineRule="auto"/>
        <w:ind w:left="876"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362F48" w:rsidRDefault="00362F48" w:rsidP="00FA3F52">
      <w:pPr>
        <w:pStyle w:val="Paragrafoelenco"/>
        <w:spacing w:after="0" w:line="240" w:lineRule="auto"/>
        <w:ind w:left="876"/>
        <w:jc w:val="both"/>
        <w:rPr>
          <w:rFonts w:ascii="Titillium" w:hAnsi="Titillium"/>
          <w:b/>
          <w:sz w:val="18"/>
          <w:szCs w:val="18"/>
        </w:rPr>
      </w:pPr>
    </w:p>
    <w:p w:rsidR="00362F48" w:rsidRDefault="00362F48" w:rsidP="00FA3F52">
      <w:pPr>
        <w:pStyle w:val="Paragrafoelenco"/>
        <w:spacing w:after="0" w:line="240" w:lineRule="auto"/>
        <w:ind w:left="876"/>
        <w:jc w:val="both"/>
        <w:rPr>
          <w:rFonts w:ascii="Titillium" w:hAnsi="Titillium"/>
          <w:b/>
          <w:sz w:val="18"/>
          <w:szCs w:val="18"/>
        </w:rPr>
      </w:pPr>
    </w:p>
    <w:p w:rsidR="00362F48" w:rsidRDefault="00362F48" w:rsidP="00206D9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  <w:r w:rsidRPr="00362F48">
        <w:rPr>
          <w:rFonts w:ascii="Titillium" w:hAnsi="Titillium"/>
          <w:b/>
          <w:sz w:val="18"/>
          <w:szCs w:val="18"/>
        </w:rPr>
        <w:t>di non avere processi penali pendenti</w:t>
      </w:r>
      <w:r w:rsidR="00206D91" w:rsidRPr="00206D91">
        <w:t xml:space="preserve"> </w:t>
      </w:r>
      <w:r w:rsidR="00206D91" w:rsidRPr="00206D91">
        <w:rPr>
          <w:rFonts w:ascii="Titillium" w:hAnsi="Titillium"/>
          <w:b/>
          <w:sz w:val="18"/>
          <w:szCs w:val="18"/>
        </w:rPr>
        <w:t>per i delitti previsti dai titoli II, VII e XIII del Libro secondo del Codice penale</w:t>
      </w:r>
      <w:r w:rsidRPr="00362F48">
        <w:rPr>
          <w:rFonts w:ascii="Titillium" w:hAnsi="Titillium"/>
          <w:b/>
          <w:sz w:val="18"/>
          <w:szCs w:val="18"/>
        </w:rPr>
        <w:t>, di non aver riportato condanne penali</w:t>
      </w:r>
      <w:r w:rsidR="00206D91" w:rsidRPr="00206D91">
        <w:t xml:space="preserve"> </w:t>
      </w:r>
      <w:r w:rsidR="00206D91" w:rsidRPr="00206D91">
        <w:rPr>
          <w:rFonts w:ascii="Titillium" w:hAnsi="Titillium"/>
          <w:b/>
          <w:sz w:val="18"/>
          <w:szCs w:val="18"/>
        </w:rPr>
        <w:t>per i medesimi delitti</w:t>
      </w:r>
      <w:r w:rsidR="00BA2CC1">
        <w:rPr>
          <w:rFonts w:ascii="Titillium" w:hAnsi="Titillium"/>
          <w:b/>
          <w:sz w:val="18"/>
          <w:szCs w:val="18"/>
        </w:rPr>
        <w:t>,</w:t>
      </w:r>
      <w:r w:rsidRPr="00362F48">
        <w:rPr>
          <w:rFonts w:ascii="Titillium" w:hAnsi="Titillium"/>
          <w:b/>
          <w:sz w:val="18"/>
          <w:szCs w:val="18"/>
        </w:rPr>
        <w:t xml:space="preserve"> di non aver subito sanzioni disciplinari negli ultimi tre anni, di non avere procedimenti disciplinari in corso;</w:t>
      </w:r>
    </w:p>
    <w:p w:rsidR="00362F48" w:rsidRDefault="00362F48" w:rsidP="00362F48">
      <w:pPr>
        <w:pStyle w:val="Paragrafoelenco"/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</w:p>
    <w:p w:rsidR="00362F48" w:rsidRDefault="00362F48" w:rsidP="00362F4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  <w:r w:rsidRPr="00362F48">
        <w:rPr>
          <w:rFonts w:ascii="Titillium" w:hAnsi="Titillium"/>
          <w:b/>
          <w:sz w:val="18"/>
          <w:szCs w:val="18"/>
        </w:rPr>
        <w:t>di non trovarsi nei sei anni antecedenti al collocamento a riposo</w:t>
      </w:r>
      <w:r>
        <w:rPr>
          <w:rFonts w:ascii="Titillium" w:hAnsi="Titillium"/>
          <w:b/>
          <w:sz w:val="18"/>
          <w:szCs w:val="18"/>
        </w:rPr>
        <w:t>;</w:t>
      </w:r>
    </w:p>
    <w:p w:rsidR="00362F48" w:rsidRPr="00362F48" w:rsidRDefault="00362F48" w:rsidP="00362F48">
      <w:pPr>
        <w:pStyle w:val="Paragrafoelenco"/>
        <w:rPr>
          <w:rFonts w:ascii="Titillium" w:hAnsi="Titillium"/>
          <w:b/>
          <w:sz w:val="18"/>
          <w:szCs w:val="18"/>
        </w:rPr>
      </w:pPr>
    </w:p>
    <w:p w:rsidR="00F50880" w:rsidRPr="00F50880" w:rsidRDefault="00362F48" w:rsidP="00F50880">
      <w:pPr>
        <w:pStyle w:val="Paragrafoelenco"/>
        <w:numPr>
          <w:ilvl w:val="0"/>
          <w:numId w:val="5"/>
        </w:numPr>
        <w:spacing w:after="0" w:line="240" w:lineRule="auto"/>
        <w:ind w:right="-143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di</w:t>
      </w:r>
      <w:r w:rsidRPr="00362F48">
        <w:t xml:space="preserve"> </w:t>
      </w:r>
      <w:r w:rsidRPr="00362F48">
        <w:rPr>
          <w:rFonts w:ascii="Titillium" w:hAnsi="Titillium"/>
          <w:b/>
          <w:sz w:val="18"/>
          <w:szCs w:val="18"/>
        </w:rPr>
        <w:t>essere in possesso dei seguenti</w:t>
      </w:r>
      <w:r w:rsidR="00156ED0">
        <w:rPr>
          <w:rFonts w:ascii="Titillium" w:hAnsi="Titillium"/>
          <w:b/>
          <w:sz w:val="18"/>
          <w:szCs w:val="18"/>
        </w:rPr>
        <w:t xml:space="preserve"> ulteriori</w:t>
      </w:r>
      <w:r w:rsidRPr="00362F48">
        <w:rPr>
          <w:rFonts w:ascii="Titillium" w:hAnsi="Titillium"/>
          <w:b/>
          <w:sz w:val="18"/>
          <w:szCs w:val="18"/>
        </w:rPr>
        <w:t xml:space="preserve"> </w:t>
      </w:r>
      <w:r w:rsidR="00F50880">
        <w:rPr>
          <w:rFonts w:ascii="Titillium" w:hAnsi="Titillium"/>
          <w:b/>
          <w:sz w:val="18"/>
          <w:szCs w:val="18"/>
        </w:rPr>
        <w:t xml:space="preserve">titoli di studio, </w:t>
      </w:r>
      <w:r w:rsidR="00F50880" w:rsidRPr="00F50880">
        <w:rPr>
          <w:rFonts w:ascii="Titillium" w:hAnsi="Titillium"/>
          <w:b/>
          <w:sz w:val="18"/>
          <w:szCs w:val="18"/>
        </w:rPr>
        <w:t>titoli di ricerca, professionali e culturali,</w:t>
      </w:r>
      <w:r w:rsidR="00F50880" w:rsidRPr="00F50880">
        <w:t xml:space="preserve"> </w:t>
      </w:r>
      <w:r w:rsidR="00F50880" w:rsidRPr="00F50880">
        <w:rPr>
          <w:rFonts w:ascii="Titillium" w:hAnsi="Titillium"/>
          <w:b/>
          <w:sz w:val="18"/>
          <w:szCs w:val="18"/>
        </w:rPr>
        <w:t>at</w:t>
      </w:r>
      <w:r w:rsidR="00F50880">
        <w:rPr>
          <w:rFonts w:ascii="Titillium" w:hAnsi="Titillium"/>
          <w:b/>
          <w:sz w:val="18"/>
          <w:szCs w:val="18"/>
        </w:rPr>
        <w:t xml:space="preserve">tinenti alla professionalità di </w:t>
      </w:r>
      <w:r w:rsidR="00F50880" w:rsidRPr="00F50880">
        <w:rPr>
          <w:rFonts w:ascii="Titillium" w:hAnsi="Titillium"/>
          <w:b/>
          <w:sz w:val="18"/>
          <w:szCs w:val="18"/>
        </w:rPr>
        <w:t>cui all’articolo 1, comma 2</w:t>
      </w:r>
      <w:r w:rsidR="00F50880">
        <w:rPr>
          <w:rFonts w:ascii="Titillium" w:hAnsi="Titillium"/>
          <w:b/>
          <w:sz w:val="18"/>
          <w:szCs w:val="18"/>
        </w:rPr>
        <w:t xml:space="preserve"> del   </w:t>
      </w:r>
      <w:r w:rsidR="00206D91">
        <w:rPr>
          <w:rFonts w:ascii="Titillium" w:hAnsi="Titillium"/>
          <w:b/>
          <w:sz w:val="18"/>
          <w:szCs w:val="18"/>
        </w:rPr>
        <w:t xml:space="preserve">presente </w:t>
      </w:r>
      <w:r w:rsidR="00F50880">
        <w:rPr>
          <w:rFonts w:ascii="Titillium" w:hAnsi="Titillium"/>
          <w:b/>
          <w:sz w:val="18"/>
          <w:szCs w:val="18"/>
        </w:rPr>
        <w:t>bando</w:t>
      </w:r>
      <w:r w:rsidR="00156ED0">
        <w:rPr>
          <w:rFonts w:ascii="Titillium" w:hAnsi="Titillium"/>
          <w:b/>
          <w:sz w:val="18"/>
          <w:szCs w:val="18"/>
        </w:rPr>
        <w:t xml:space="preserve"> ...……………………………………………………………..</w:t>
      </w:r>
      <w:r w:rsidR="00F50880"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………………………………………………………………………………….</w:t>
      </w:r>
      <w:r w:rsidR="00156ED0">
        <w:rPr>
          <w:rFonts w:ascii="Titillium" w:hAnsi="Titillium"/>
          <w:b/>
          <w:sz w:val="18"/>
          <w:szCs w:val="18"/>
        </w:rPr>
        <w:t xml:space="preserve"> (</w:t>
      </w:r>
      <w:r w:rsidR="00F50880">
        <w:rPr>
          <w:rFonts w:ascii="Titillium" w:hAnsi="Titillium"/>
          <w:b/>
          <w:i/>
          <w:sz w:val="18"/>
          <w:szCs w:val="18"/>
        </w:rPr>
        <w:t xml:space="preserve">descrizione, </w:t>
      </w:r>
      <w:r w:rsidR="00F50880" w:rsidRPr="00F50880">
        <w:rPr>
          <w:rFonts w:ascii="Titillium" w:hAnsi="Titillium"/>
          <w:b/>
          <w:i/>
          <w:sz w:val="18"/>
          <w:szCs w:val="18"/>
        </w:rPr>
        <w:t>data di conseguimento</w:t>
      </w:r>
      <w:r w:rsidR="00F50880">
        <w:rPr>
          <w:rFonts w:ascii="Titillium" w:hAnsi="Titillium"/>
          <w:b/>
          <w:sz w:val="18"/>
          <w:szCs w:val="18"/>
        </w:rPr>
        <w:t>)</w:t>
      </w:r>
      <w:r w:rsidR="00F50880" w:rsidRPr="00F50880">
        <w:rPr>
          <w:rFonts w:ascii="Titillium" w:hAnsi="Titillium"/>
          <w:b/>
          <w:sz w:val="18"/>
          <w:szCs w:val="18"/>
        </w:rPr>
        <w:t>……………………………………………………………………</w:t>
      </w:r>
      <w:r w:rsidR="00F50880"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880" w:rsidRPr="00F50880" w:rsidRDefault="00F50880" w:rsidP="00F50880">
      <w:pPr>
        <w:pStyle w:val="Paragrafoelenco"/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  <w:r w:rsidRPr="00F50880"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tillium" w:hAnsi="Titillium"/>
          <w:b/>
          <w:sz w:val="18"/>
          <w:szCs w:val="18"/>
        </w:rPr>
        <w:t>……</w:t>
      </w:r>
    </w:p>
    <w:p w:rsidR="00F50880" w:rsidRPr="00F50880" w:rsidRDefault="00F50880" w:rsidP="00F50880">
      <w:pPr>
        <w:pStyle w:val="Paragrafoelenco"/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  <w:r w:rsidRPr="00F50880"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tillium" w:hAnsi="Titillium"/>
          <w:b/>
          <w:sz w:val="18"/>
          <w:szCs w:val="18"/>
        </w:rPr>
        <w:t>……</w:t>
      </w:r>
    </w:p>
    <w:p w:rsidR="00F50880" w:rsidRPr="00F50880" w:rsidRDefault="00F50880" w:rsidP="00F50880">
      <w:pPr>
        <w:pStyle w:val="Paragrafoelenco"/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  <w:r w:rsidRPr="00F50880"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tillium" w:hAnsi="Titillium"/>
          <w:b/>
          <w:sz w:val="18"/>
          <w:szCs w:val="18"/>
        </w:rPr>
        <w:t>………</w:t>
      </w:r>
    </w:p>
    <w:p w:rsidR="00F50880" w:rsidRPr="00F50880" w:rsidRDefault="00F50880" w:rsidP="00F50880">
      <w:pPr>
        <w:pStyle w:val="Paragrafoelenco"/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  <w:r w:rsidRPr="00F50880"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tillium" w:hAnsi="Titillium"/>
          <w:b/>
          <w:sz w:val="18"/>
          <w:szCs w:val="18"/>
        </w:rPr>
        <w:t>…..</w:t>
      </w:r>
    </w:p>
    <w:p w:rsidR="00F50880" w:rsidRPr="00F50880" w:rsidRDefault="00F50880" w:rsidP="00F50880">
      <w:pPr>
        <w:pStyle w:val="Paragrafoelenco"/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  <w:r w:rsidRPr="00F50880"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tillium" w:hAnsi="Titillium"/>
          <w:b/>
          <w:sz w:val="18"/>
          <w:szCs w:val="18"/>
        </w:rPr>
        <w:t>…..</w:t>
      </w:r>
    </w:p>
    <w:p w:rsidR="00F50880" w:rsidRPr="00F50880" w:rsidRDefault="00F50880" w:rsidP="00F50880">
      <w:pPr>
        <w:pStyle w:val="Paragrafoelenco"/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  <w:r w:rsidRPr="00F50880">
        <w:rPr>
          <w:rFonts w:ascii="Titillium" w:hAnsi="Titillium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tillium" w:hAnsi="Titillium"/>
          <w:b/>
          <w:sz w:val="18"/>
          <w:szCs w:val="18"/>
        </w:rPr>
        <w:t>…..</w:t>
      </w:r>
    </w:p>
    <w:p w:rsidR="00F50880" w:rsidRPr="00F50880" w:rsidRDefault="00F50880" w:rsidP="00F50880">
      <w:pPr>
        <w:pStyle w:val="Paragrafoelenco"/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</w:p>
    <w:p w:rsidR="00362F48" w:rsidRDefault="00206D91" w:rsidP="00206D9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tillium" w:hAnsi="Titillium"/>
          <w:b/>
          <w:i/>
          <w:sz w:val="18"/>
          <w:szCs w:val="18"/>
        </w:rPr>
      </w:pPr>
      <w:r w:rsidRPr="00206D91">
        <w:rPr>
          <w:rFonts w:ascii="Titillium" w:hAnsi="Titillium"/>
          <w:b/>
          <w:sz w:val="18"/>
          <w:szCs w:val="18"/>
        </w:rPr>
        <w:t>di essere in possesso di competenze linguistiche in</w:t>
      </w:r>
      <w:r>
        <w:rPr>
          <w:rFonts w:ascii="Titillium" w:hAnsi="Titillium"/>
          <w:b/>
          <w:sz w:val="18"/>
          <w:szCs w:val="18"/>
        </w:rPr>
        <w:t>………………</w:t>
      </w:r>
      <w:r w:rsidRPr="00206D91">
        <w:t xml:space="preserve"> </w:t>
      </w:r>
      <w:r>
        <w:t>(</w:t>
      </w:r>
      <w:r w:rsidR="00156ED0">
        <w:rPr>
          <w:rFonts w:ascii="Titillium" w:hAnsi="Titillium"/>
          <w:b/>
          <w:i/>
          <w:sz w:val="18"/>
          <w:szCs w:val="18"/>
        </w:rPr>
        <w:t xml:space="preserve">lingue straniere </w:t>
      </w:r>
      <w:r w:rsidRPr="00206D91">
        <w:rPr>
          <w:rFonts w:ascii="Titillium" w:hAnsi="Titillium"/>
          <w:b/>
          <w:i/>
          <w:sz w:val="18"/>
          <w:szCs w:val="18"/>
        </w:rPr>
        <w:t>ulteriori rispetto a quella inglese)</w:t>
      </w:r>
      <w:r w:rsidR="00156ED0">
        <w:rPr>
          <w:rFonts w:ascii="Titillium" w:hAnsi="Titillium"/>
          <w:b/>
          <w:i/>
          <w:sz w:val="18"/>
          <w:szCs w:val="18"/>
        </w:rPr>
        <w:t xml:space="preserve"> </w:t>
      </w:r>
      <w:r>
        <w:rPr>
          <w:rFonts w:ascii="Titillium" w:hAnsi="Titillium"/>
          <w:b/>
          <w:i/>
          <w:sz w:val="18"/>
          <w:szCs w:val="18"/>
        </w:rPr>
        <w:t>……….</w:t>
      </w:r>
      <w:r w:rsidR="00156ED0">
        <w:rPr>
          <w:rFonts w:ascii="Titillium" w:hAnsi="Titillium"/>
          <w:b/>
          <w:i/>
          <w:sz w:val="18"/>
          <w:szCs w:val="18"/>
        </w:rPr>
        <w:t>;</w:t>
      </w:r>
    </w:p>
    <w:p w:rsidR="00206D91" w:rsidRDefault="00206D91" w:rsidP="00206D91">
      <w:pPr>
        <w:pStyle w:val="Paragrafoelenco"/>
        <w:spacing w:after="0" w:line="240" w:lineRule="auto"/>
        <w:jc w:val="both"/>
        <w:rPr>
          <w:rFonts w:ascii="Titillium" w:hAnsi="Titillium"/>
          <w:b/>
          <w:i/>
          <w:sz w:val="18"/>
          <w:szCs w:val="18"/>
        </w:rPr>
      </w:pPr>
    </w:p>
    <w:p w:rsidR="00206D91" w:rsidRDefault="00206D91" w:rsidP="00206D9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  <w:r w:rsidRPr="00206D91">
        <w:rPr>
          <w:rFonts w:ascii="Titillium" w:hAnsi="Titillium"/>
          <w:b/>
          <w:sz w:val="18"/>
          <w:szCs w:val="18"/>
        </w:rPr>
        <w:t>di aver preso visione e di accettare le disposizioni del presente bando</w:t>
      </w:r>
      <w:r>
        <w:rPr>
          <w:rFonts w:ascii="Titillium" w:hAnsi="Titillium"/>
          <w:b/>
          <w:sz w:val="18"/>
          <w:szCs w:val="18"/>
        </w:rPr>
        <w:t>;</w:t>
      </w:r>
    </w:p>
    <w:p w:rsidR="00156ED0" w:rsidRPr="00156ED0" w:rsidRDefault="00156ED0" w:rsidP="00156ED0">
      <w:pPr>
        <w:pStyle w:val="Paragrafoelenco"/>
        <w:rPr>
          <w:rFonts w:ascii="Titillium" w:hAnsi="Titillium"/>
          <w:b/>
          <w:sz w:val="18"/>
          <w:szCs w:val="18"/>
        </w:rPr>
      </w:pPr>
    </w:p>
    <w:p w:rsidR="00156ED0" w:rsidRPr="00156ED0" w:rsidRDefault="00156ED0" w:rsidP="00156ED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tillium" w:hAnsi="Titillium"/>
          <w:b/>
          <w:i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di voler ricevere le comunicazioni inerenti la presente procedura selettiva al seguente indirizzo</w:t>
      </w:r>
      <w:r w:rsidRPr="00156ED0">
        <w:rPr>
          <w:rFonts w:ascii="Titillium" w:hAnsi="Titillium"/>
          <w:b/>
          <w:i/>
          <w:sz w:val="18"/>
          <w:szCs w:val="18"/>
        </w:rPr>
        <w:t>……………………(</w:t>
      </w:r>
      <w:r w:rsidRPr="00156ED0">
        <w:rPr>
          <w:i/>
        </w:rPr>
        <w:t xml:space="preserve"> </w:t>
      </w:r>
      <w:r w:rsidRPr="00156ED0">
        <w:rPr>
          <w:rFonts w:ascii="Titillium" w:hAnsi="Titillium"/>
          <w:b/>
          <w:i/>
          <w:sz w:val="18"/>
          <w:szCs w:val="18"/>
        </w:rPr>
        <w:t>può essere indicato anche un indirizzo di posta elettronica certificata)</w:t>
      </w:r>
    </w:p>
    <w:p w:rsidR="00206D91" w:rsidRPr="00206D91" w:rsidRDefault="00206D91" w:rsidP="00206D91">
      <w:pPr>
        <w:spacing w:after="0" w:line="240" w:lineRule="auto"/>
        <w:jc w:val="both"/>
        <w:rPr>
          <w:rFonts w:ascii="Titillium" w:hAnsi="Titillium"/>
          <w:b/>
          <w:i/>
          <w:sz w:val="18"/>
          <w:szCs w:val="18"/>
        </w:rPr>
      </w:pPr>
    </w:p>
    <w:p w:rsidR="00BF409A" w:rsidRPr="00156ED0" w:rsidRDefault="00BF409A" w:rsidP="00156ED0">
      <w:pPr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</w:p>
    <w:p w:rsidR="00BF409A" w:rsidRDefault="00BF409A" w:rsidP="00773260">
      <w:pPr>
        <w:spacing w:after="0" w:line="240" w:lineRule="auto"/>
        <w:ind w:left="567"/>
        <w:jc w:val="both"/>
        <w:rPr>
          <w:rFonts w:ascii="Titillium" w:hAnsi="Titillium"/>
          <w:sz w:val="18"/>
          <w:szCs w:val="18"/>
        </w:rPr>
      </w:pPr>
    </w:p>
    <w:p w:rsidR="00BF409A" w:rsidRDefault="00BF409A" w:rsidP="00773260">
      <w:pPr>
        <w:spacing w:after="0" w:line="240" w:lineRule="auto"/>
        <w:ind w:left="567"/>
        <w:jc w:val="both"/>
        <w:rPr>
          <w:rFonts w:ascii="Titillium" w:hAnsi="Titillium"/>
          <w:sz w:val="18"/>
          <w:szCs w:val="18"/>
        </w:rPr>
      </w:pPr>
    </w:p>
    <w:p w:rsidR="00BF409A" w:rsidRDefault="00BF409A" w:rsidP="00156ED0">
      <w:pPr>
        <w:jc w:val="center"/>
        <w:rPr>
          <w:rFonts w:ascii="Gotham Light" w:eastAsiaTheme="majorEastAsia" w:hAnsi="Gotham Light" w:cstheme="majorBidi"/>
          <w:color w:val="2770B7"/>
          <w:sz w:val="24"/>
          <w:szCs w:val="24"/>
        </w:rPr>
      </w:pPr>
      <w:r>
        <w:rPr>
          <w:rFonts w:ascii="Gotham Light" w:eastAsiaTheme="majorEastAsia" w:hAnsi="Gotham Light" w:cstheme="majorBidi"/>
          <w:color w:val="2770B7"/>
          <w:sz w:val="24"/>
          <w:szCs w:val="24"/>
        </w:rPr>
        <w:t>ALLEGA</w:t>
      </w:r>
    </w:p>
    <w:p w:rsidR="00362F48" w:rsidRDefault="00362F48" w:rsidP="00362F48">
      <w:pPr>
        <w:pStyle w:val="Paragrafoelenco"/>
        <w:numPr>
          <w:ilvl w:val="0"/>
          <w:numId w:val="2"/>
        </w:numPr>
        <w:rPr>
          <w:rFonts w:ascii="Titillium" w:eastAsiaTheme="majorEastAsia" w:hAnsi="Titillium" w:cstheme="majorBidi"/>
          <w:b/>
          <w:sz w:val="18"/>
          <w:szCs w:val="18"/>
        </w:rPr>
      </w:pPr>
      <w:r>
        <w:rPr>
          <w:rFonts w:ascii="Titillium" w:eastAsiaTheme="majorEastAsia" w:hAnsi="Titillium" w:cstheme="majorBidi"/>
          <w:b/>
          <w:sz w:val="18"/>
          <w:szCs w:val="18"/>
        </w:rPr>
        <w:t>C</w:t>
      </w:r>
      <w:r w:rsidRPr="00362F48">
        <w:rPr>
          <w:rFonts w:ascii="Titillium" w:eastAsiaTheme="majorEastAsia" w:hAnsi="Titillium" w:cstheme="majorBidi"/>
          <w:b/>
          <w:sz w:val="18"/>
          <w:szCs w:val="18"/>
        </w:rPr>
        <w:t>opia fotostatica di valido documento di identità</w:t>
      </w:r>
      <w:r w:rsidR="00F50880">
        <w:rPr>
          <w:rFonts w:ascii="Titillium" w:eastAsiaTheme="majorEastAsia" w:hAnsi="Titillium" w:cstheme="majorBidi"/>
          <w:b/>
          <w:sz w:val="18"/>
          <w:szCs w:val="18"/>
        </w:rPr>
        <w:t>;</w:t>
      </w:r>
    </w:p>
    <w:p w:rsidR="00BF409A" w:rsidRDefault="00BF409A" w:rsidP="00362F48">
      <w:pPr>
        <w:pStyle w:val="Paragrafoelenco"/>
        <w:numPr>
          <w:ilvl w:val="0"/>
          <w:numId w:val="2"/>
        </w:numPr>
        <w:rPr>
          <w:rFonts w:ascii="Titillium" w:eastAsiaTheme="majorEastAsia" w:hAnsi="Titillium" w:cstheme="majorBidi"/>
          <w:b/>
          <w:sz w:val="18"/>
          <w:szCs w:val="18"/>
        </w:rPr>
      </w:pPr>
      <w:r>
        <w:rPr>
          <w:rFonts w:ascii="Titillium" w:eastAsiaTheme="majorEastAsia" w:hAnsi="Titillium" w:cstheme="majorBidi"/>
          <w:b/>
          <w:sz w:val="18"/>
          <w:szCs w:val="18"/>
        </w:rPr>
        <w:t>Curriculum v</w:t>
      </w:r>
      <w:r w:rsidRPr="00BF409A">
        <w:rPr>
          <w:rFonts w:ascii="Titillium" w:eastAsiaTheme="majorEastAsia" w:hAnsi="Titillium" w:cstheme="majorBidi"/>
          <w:b/>
          <w:sz w:val="18"/>
          <w:szCs w:val="18"/>
        </w:rPr>
        <w:t>itae in formato europeo</w:t>
      </w:r>
      <w:r w:rsidR="00F50880">
        <w:rPr>
          <w:rFonts w:ascii="Titillium" w:eastAsiaTheme="majorEastAsia" w:hAnsi="Titillium" w:cstheme="majorBidi"/>
          <w:b/>
          <w:sz w:val="18"/>
          <w:szCs w:val="18"/>
        </w:rPr>
        <w:t>;</w:t>
      </w:r>
    </w:p>
    <w:p w:rsidR="00BF409A" w:rsidRDefault="00D71802" w:rsidP="00BF409A">
      <w:pPr>
        <w:pStyle w:val="Paragrafoelenco"/>
        <w:numPr>
          <w:ilvl w:val="0"/>
          <w:numId w:val="2"/>
        </w:numPr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 xml:space="preserve">I </w:t>
      </w:r>
      <w:r w:rsidR="00BF409A" w:rsidRPr="00BF409A">
        <w:rPr>
          <w:rFonts w:ascii="Titillium" w:hAnsi="Titillium"/>
          <w:b/>
          <w:sz w:val="18"/>
          <w:szCs w:val="18"/>
        </w:rPr>
        <w:t>seguenti documenti ritenuti idonei per la corretta valutazione:</w:t>
      </w:r>
    </w:p>
    <w:p w:rsidR="00BF409A" w:rsidRPr="00156ED0" w:rsidRDefault="00BF409A" w:rsidP="00156ED0">
      <w:pPr>
        <w:pStyle w:val="Paragrafoelenco"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………..</w:t>
      </w:r>
    </w:p>
    <w:p w:rsidR="00BF409A" w:rsidRPr="00BF409A" w:rsidRDefault="00BF409A" w:rsidP="00773260">
      <w:pPr>
        <w:spacing w:after="0" w:line="240" w:lineRule="auto"/>
        <w:ind w:left="567"/>
        <w:jc w:val="both"/>
        <w:rPr>
          <w:rFonts w:ascii="Titillium" w:hAnsi="Titillium"/>
          <w:b/>
          <w:sz w:val="18"/>
          <w:szCs w:val="18"/>
        </w:rPr>
      </w:pPr>
    </w:p>
    <w:p w:rsidR="00BF409A" w:rsidRPr="00EF6A1E" w:rsidRDefault="00D71802" w:rsidP="00BF409A">
      <w:pPr>
        <w:jc w:val="both"/>
      </w:pPr>
      <w:r>
        <w:rPr>
          <w:rFonts w:ascii="Titillium" w:hAnsi="Titillium"/>
          <w:b/>
          <w:sz w:val="18"/>
          <w:szCs w:val="18"/>
        </w:rPr>
        <w:t>…</w:t>
      </w:r>
      <w:r w:rsidR="00BF409A" w:rsidRPr="00BF409A">
        <w:rPr>
          <w:rFonts w:ascii="Titillium" w:hAnsi="Titillium"/>
          <w:b/>
          <w:sz w:val="18"/>
          <w:szCs w:val="18"/>
        </w:rPr>
        <w:t>.sottoscritt….esprime il proprio consenso affinché i dati personali forniti possano essere trattati, nel rispetto del D.Lgs. 196/2003 e s.m.i, per gli adempimenti connessi alla presente procedura</w:t>
      </w:r>
      <w:r w:rsidR="00BF409A" w:rsidRPr="00EF6A1E">
        <w:t>.</w:t>
      </w:r>
    </w:p>
    <w:p w:rsidR="00BF409A" w:rsidRDefault="00BF409A" w:rsidP="00BF409A">
      <w:pPr>
        <w:rPr>
          <w:rFonts w:ascii="Titillium" w:hAnsi="Titillium"/>
          <w:b/>
          <w:sz w:val="18"/>
          <w:szCs w:val="18"/>
        </w:rPr>
      </w:pPr>
      <w:r w:rsidRPr="00BF409A">
        <w:rPr>
          <w:rFonts w:ascii="Titillium" w:hAnsi="Titillium"/>
          <w:b/>
          <w:sz w:val="18"/>
          <w:szCs w:val="18"/>
        </w:rPr>
        <w:t>Data</w:t>
      </w:r>
      <w:r w:rsidR="00D71802">
        <w:rPr>
          <w:rFonts w:ascii="Titillium" w:hAnsi="Titillium"/>
          <w:b/>
          <w:sz w:val="18"/>
          <w:szCs w:val="18"/>
        </w:rPr>
        <w:t xml:space="preserve">, </w:t>
      </w:r>
    </w:p>
    <w:p w:rsidR="00D71802" w:rsidRPr="00BF409A" w:rsidRDefault="00D71802" w:rsidP="00BF409A">
      <w:pPr>
        <w:rPr>
          <w:rFonts w:ascii="Titillium" w:hAnsi="Titillium"/>
          <w:b/>
          <w:sz w:val="18"/>
          <w:szCs w:val="18"/>
        </w:rPr>
      </w:pPr>
    </w:p>
    <w:p w:rsidR="00773260" w:rsidRPr="00BF409A" w:rsidRDefault="00BF409A" w:rsidP="00955CAA">
      <w:pPr>
        <w:ind w:left="6381"/>
        <w:rPr>
          <w:rFonts w:ascii="Titillium" w:hAnsi="Titillium"/>
          <w:b/>
          <w:sz w:val="18"/>
          <w:szCs w:val="18"/>
        </w:rPr>
      </w:pPr>
      <w:r w:rsidRPr="00BF409A">
        <w:rPr>
          <w:rFonts w:ascii="Titillium" w:hAnsi="Titillium"/>
          <w:b/>
          <w:sz w:val="18"/>
          <w:szCs w:val="18"/>
        </w:rPr>
        <w:t>Firma</w:t>
      </w:r>
      <w:r w:rsidR="00BA2CC1">
        <w:rPr>
          <w:rFonts w:ascii="Titillium" w:hAnsi="Titillium"/>
          <w:b/>
          <w:sz w:val="18"/>
          <w:szCs w:val="18"/>
        </w:rPr>
        <w:t xml:space="preserve"> digitale</w:t>
      </w:r>
      <w:r w:rsidRPr="00BF409A">
        <w:rPr>
          <w:rFonts w:ascii="Titillium" w:hAnsi="Titillium"/>
          <w:b/>
          <w:sz w:val="18"/>
          <w:szCs w:val="18"/>
        </w:rPr>
        <w:t xml:space="preserve"> del </w:t>
      </w:r>
      <w:r w:rsidR="00156ED0">
        <w:rPr>
          <w:rFonts w:ascii="Titillium" w:hAnsi="Titillium"/>
          <w:b/>
          <w:sz w:val="18"/>
          <w:szCs w:val="18"/>
        </w:rPr>
        <w:t>candidat</w:t>
      </w:r>
      <w:r w:rsidR="00955CAA">
        <w:rPr>
          <w:rFonts w:ascii="Titillium" w:hAnsi="Titillium"/>
          <w:b/>
          <w:sz w:val="18"/>
          <w:szCs w:val="18"/>
        </w:rPr>
        <w:t>o</w:t>
      </w:r>
    </w:p>
    <w:sectPr w:rsidR="00773260" w:rsidRPr="00BF4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5F3" w:rsidRDefault="00A155F3" w:rsidP="00605D8B">
      <w:pPr>
        <w:spacing w:after="0" w:line="240" w:lineRule="auto"/>
      </w:pPr>
      <w:r>
        <w:separator/>
      </w:r>
    </w:p>
  </w:endnote>
  <w:endnote w:type="continuationSeparator" w:id="0">
    <w:p w:rsidR="00A155F3" w:rsidRDefault="00A155F3" w:rsidP="0060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5F3" w:rsidRDefault="00A155F3" w:rsidP="00605D8B">
      <w:pPr>
        <w:spacing w:after="0" w:line="240" w:lineRule="auto"/>
      </w:pPr>
      <w:r>
        <w:separator/>
      </w:r>
    </w:p>
  </w:footnote>
  <w:footnote w:type="continuationSeparator" w:id="0">
    <w:p w:rsidR="00A155F3" w:rsidRDefault="00A155F3" w:rsidP="00605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102"/>
    <w:multiLevelType w:val="hybridMultilevel"/>
    <w:tmpl w:val="CB82B02E"/>
    <w:lvl w:ilvl="0" w:tplc="02224544">
      <w:start w:val="3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60E86"/>
    <w:multiLevelType w:val="hybridMultilevel"/>
    <w:tmpl w:val="A5F6713A"/>
    <w:lvl w:ilvl="0" w:tplc="4296C3BC">
      <w:start w:val="3"/>
      <w:numFmt w:val="bullet"/>
      <w:lvlText w:val="-"/>
      <w:lvlJc w:val="left"/>
      <w:pPr>
        <w:ind w:left="876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293D49B1"/>
    <w:multiLevelType w:val="hybridMultilevel"/>
    <w:tmpl w:val="EE7A54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D60C7"/>
    <w:multiLevelType w:val="hybridMultilevel"/>
    <w:tmpl w:val="9F88AF8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51E7426D"/>
    <w:multiLevelType w:val="hybridMultilevel"/>
    <w:tmpl w:val="271A9B0C"/>
    <w:lvl w:ilvl="0" w:tplc="ACB42AD8">
      <w:numFmt w:val="bullet"/>
      <w:lvlText w:val="-"/>
      <w:lvlJc w:val="left"/>
      <w:pPr>
        <w:ind w:left="720" w:hanging="360"/>
      </w:pPr>
      <w:rPr>
        <w:rFonts w:ascii="Gotham Light" w:eastAsiaTheme="majorEastAsia" w:hAnsi="Gotham Light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B405C"/>
    <w:multiLevelType w:val="hybridMultilevel"/>
    <w:tmpl w:val="18640D80"/>
    <w:lvl w:ilvl="0" w:tplc="0024CD20">
      <w:start w:val="1"/>
      <w:numFmt w:val="bullet"/>
      <w:lvlText w:val=""/>
      <w:lvlJc w:val="left"/>
      <w:pPr>
        <w:tabs>
          <w:tab w:val="num" w:pos="927"/>
        </w:tabs>
        <w:ind w:left="927" w:hanging="567"/>
      </w:pPr>
      <w:rPr>
        <w:rFonts w:ascii="Wingdings 2" w:hAnsi="Wingdings 2" w:hint="default"/>
        <w:sz w:val="16"/>
      </w:rPr>
    </w:lvl>
    <w:lvl w:ilvl="1" w:tplc="0410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740F36"/>
    <w:multiLevelType w:val="hybridMultilevel"/>
    <w:tmpl w:val="966AF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4359A"/>
    <w:multiLevelType w:val="hybridMultilevel"/>
    <w:tmpl w:val="CC20A580"/>
    <w:lvl w:ilvl="0" w:tplc="8A1A9C3A">
      <w:numFmt w:val="bullet"/>
      <w:lvlText w:val="-"/>
      <w:lvlJc w:val="left"/>
      <w:pPr>
        <w:ind w:left="786" w:hanging="360"/>
      </w:pPr>
      <w:rPr>
        <w:rFonts w:ascii="Gotham Light" w:eastAsiaTheme="majorEastAsia" w:hAnsi="Gotham Light" w:cstheme="maj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B6"/>
    <w:rsid w:val="00040545"/>
    <w:rsid w:val="00156ED0"/>
    <w:rsid w:val="00195CEF"/>
    <w:rsid w:val="00206D91"/>
    <w:rsid w:val="00362F48"/>
    <w:rsid w:val="00373927"/>
    <w:rsid w:val="00386615"/>
    <w:rsid w:val="004E3FBA"/>
    <w:rsid w:val="004E557F"/>
    <w:rsid w:val="004E6AB6"/>
    <w:rsid w:val="0053765A"/>
    <w:rsid w:val="00605D8B"/>
    <w:rsid w:val="00613306"/>
    <w:rsid w:val="007039B0"/>
    <w:rsid w:val="00773260"/>
    <w:rsid w:val="00955CAA"/>
    <w:rsid w:val="00997EE0"/>
    <w:rsid w:val="00A155F3"/>
    <w:rsid w:val="00B008D7"/>
    <w:rsid w:val="00BA2CC1"/>
    <w:rsid w:val="00BF409A"/>
    <w:rsid w:val="00D3214B"/>
    <w:rsid w:val="00D60179"/>
    <w:rsid w:val="00D66226"/>
    <w:rsid w:val="00D71802"/>
    <w:rsid w:val="00DF157F"/>
    <w:rsid w:val="00F50880"/>
    <w:rsid w:val="00FA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E219"/>
  <w15:chartTrackingRefBased/>
  <w15:docId w15:val="{BA407E82-9879-4DE3-86CF-6C4FFDC6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5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D8B"/>
  </w:style>
  <w:style w:type="paragraph" w:styleId="Pidipagina">
    <w:name w:val="footer"/>
    <w:basedOn w:val="Normale"/>
    <w:link w:val="PidipaginaCarattere"/>
    <w:uiPriority w:val="99"/>
    <w:unhideWhenUsed/>
    <w:rsid w:val="00605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D8B"/>
  </w:style>
  <w:style w:type="table" w:styleId="Grigliatabella">
    <w:name w:val="Table Grid"/>
    <w:basedOn w:val="Tabellanormale"/>
    <w:uiPriority w:val="39"/>
    <w:rsid w:val="0070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008D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4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anticorruzione.it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8" ma:contentTypeDescription="Creare un nuovo documento." ma:contentTypeScope="" ma:versionID="e4dc82f62f07985f913026a86bfba14b">
  <xsd:schema xmlns:xsd="http://www.w3.org/2001/XMLSchema" xmlns:xs="http://www.w3.org/2001/XMLSchema" xmlns:p="http://schemas.microsoft.com/office/2006/metadata/properties" xmlns:ns2="856d7638-341e-4c6a-9d94-e49471d54c4a" targetNamespace="http://schemas.microsoft.com/office/2006/metadata/properties" ma:root="true" ma:fieldsID="b1af658d7f7b1bb77fbab6d221a0504f" ns2:_="">
    <xsd:import namespace="856d7638-341e-4c6a-9d94-e49471d54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EAB0E-6C23-458E-A91F-EDA613812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CE08A-D5C1-4C45-8FBC-2ADF24300DF3}"/>
</file>

<file path=customXml/itemProps3.xml><?xml version="1.0" encoding="utf-8"?>
<ds:datastoreItem xmlns:ds="http://schemas.openxmlformats.org/officeDocument/2006/customXml" ds:itemID="{E00EE123-1A9C-48C4-960E-16E79799D562}"/>
</file>

<file path=customXml/itemProps4.xml><?xml version="1.0" encoding="utf-8"?>
<ds:datastoreItem xmlns:ds="http://schemas.openxmlformats.org/officeDocument/2006/customXml" ds:itemID="{0622A6BC-CF37-476C-A17E-3B35EFDF1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D'Arpa Giuseppina</dc:creator>
  <cp:keywords/>
  <dc:description/>
  <cp:lastModifiedBy>D'Arpa Giuseppina</cp:lastModifiedBy>
  <cp:revision>19</cp:revision>
  <dcterms:created xsi:type="dcterms:W3CDTF">2020-06-11T10:56:00Z</dcterms:created>
  <dcterms:modified xsi:type="dcterms:W3CDTF">2021-09-01T13:34:00Z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