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9C" w:rsidRDefault="00FF779C" w:rsidP="006B2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ISTANZA DI AMMISSIONE</w:t>
      </w:r>
    </w:p>
    <w:p w:rsidR="00FF779C" w:rsidRDefault="00FF779C" w:rsidP="006B2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ALL’ELENCO DEI PERITI DELLA CAMERA ARBITRALE</w:t>
      </w:r>
    </w:p>
    <w:p w:rsidR="00FF779C" w:rsidRDefault="00FF779C" w:rsidP="006B2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presso AUTORITA’ NAZIONALE ANTI CORRUZIONE</w:t>
      </w:r>
    </w:p>
    <w:p w:rsidR="006B2F55" w:rsidRDefault="006B2F55" w:rsidP="00FF7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79C" w:rsidRDefault="00FF779C" w:rsidP="006B2F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Camera Arbitrale presso ANAC</w:t>
      </w:r>
    </w:p>
    <w:p w:rsidR="00FF779C" w:rsidRDefault="00FF779C" w:rsidP="006B2F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Marco Minghetti, 10</w:t>
      </w:r>
    </w:p>
    <w:p w:rsidR="00FF779C" w:rsidRDefault="00FF779C" w:rsidP="006B2F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00187 Roma</w:t>
      </w:r>
    </w:p>
    <w:p w:rsidR="006B2F55" w:rsidRDefault="006B2F55" w:rsidP="00FF7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779C" w:rsidRDefault="00FF779C" w:rsidP="006B2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Richiesta di ammissione all’Elenco dei Periti della CameraArbitrale.</w:t>
      </w:r>
    </w:p>
    <w:p w:rsidR="006B2F55" w:rsidRDefault="006B2F55" w:rsidP="00FF7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______________________________provincia di ____________________________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il_______________________________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a_________________________ provincia di _____________________________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________________________ n. ______________ cap. ___________________________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____________________________ .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________________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________________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Cell. ________________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________________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 ------------------------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iscritto all’Elenco dei Periti della Camera Arbitrale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TAL FINE DICHIARA: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laureato in _________________________________ ;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avere una comprovata esperienza professionale almeno quinquennale nella qualità di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di essere iscritto al relativo Albo della provincia di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 al n. _____________________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 ______________________ </w:t>
      </w:r>
      <w:r w:rsidRPr="006B2F5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6B2F5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di avere le seguenti specializzazioni professionali</w:t>
      </w:r>
      <w:r w:rsidRPr="006B2F5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6B2F5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corrispondenti ai codici del Common Procurement Vocabulary – CPV ex Reg. CE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2195/2002 _____________________________________________________________,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ovvero corrispondenti alla classificazione delle competenze professionali CP2011,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adottata dall’Istat in recepimento della International Standard Classification of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Occupations – Isco08____________________________________________________,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ovvero riconducibili ai settori scientifico-disciplinari ex D.M. 4.10.2000_____________</w:t>
      </w:r>
    </w:p>
    <w:p w:rsidR="006B2F55" w:rsidRDefault="006B2F55" w:rsidP="006B2F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DICHIARA: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aver preso visione e di garantire l’applicazione delle condizioni per l’espletamento degli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incarichi di perito per i giudizi </w:t>
      </w:r>
      <w:r w:rsidR="006B2F55">
        <w:rPr>
          <w:rFonts w:ascii="Times New Roman" w:hAnsi="Times New Roman" w:cs="Times New Roman"/>
          <w:sz w:val="24"/>
          <w:szCs w:val="24"/>
        </w:rPr>
        <w:t xml:space="preserve">arbitrali disposte dall’art. 214 e dall’Allegato V.1. del </w:t>
      </w:r>
      <w:r>
        <w:rPr>
          <w:rFonts w:ascii="Times New Roman" w:hAnsi="Times New Roman" w:cs="Times New Roman"/>
          <w:sz w:val="24"/>
          <w:szCs w:val="24"/>
        </w:rPr>
        <w:t xml:space="preserve">d.lgs. n. </w:t>
      </w:r>
      <w:r w:rsidR="006B2F55">
        <w:rPr>
          <w:rFonts w:ascii="Times New Roman" w:hAnsi="Times New Roman" w:cs="Times New Roman"/>
          <w:sz w:val="24"/>
          <w:szCs w:val="24"/>
        </w:rPr>
        <w:t>36/2023.</w:t>
      </w:r>
    </w:p>
    <w:p w:rsidR="006B2F55" w:rsidRDefault="006B2F55" w:rsidP="006B2F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DICHIARA: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aver riportato condanna per delitti non colposi o a pena detentiva anche per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contravvenzione;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aver riportato pena detentiva applicata su richiesta delle parti non inferiore a sei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mesi;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essere incorso nella interdizione perpetua o temporanea dai pubblici uffici;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essere stato sottoposto a misure di prevenzione o di sicurezza;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aver riportato nell’ultimo triennio sanzioni disciplinari diverse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dall’avvertimento.</w:t>
      </w:r>
    </w:p>
    <w:p w:rsidR="006B2F55" w:rsidRDefault="006B2F55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DICHIARA: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di impegnarsi a comunicare tempestivamente ogni variazione relativa al possesso dei requisiti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richiesti per l’iscrizione</w:t>
      </w:r>
      <w:r w:rsidR="006B2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all’Elenco dei Periti;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impegnarsi a comunicare tempestivamente ogni variazione relativa a</w:t>
      </w:r>
      <w:r w:rsidR="006B2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dati personali;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assumere piena responsabilità circa la veridicità delle sopra esposte dichiarazioni ai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sensi e per gli effetti di cui agli artt. 73, 76 e 77, d.P.R. 28.12.2000, n. 445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li,_______________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6B2F55" w:rsidRDefault="006B2F55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Si allegano: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Curriculum vitae;</w:t>
      </w:r>
    </w:p>
    <w:p w:rsidR="00FF779C" w:rsidRDefault="00FF779C" w:rsidP="006B2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fotocopia documento di identità;</w:t>
      </w:r>
    </w:p>
    <w:p w:rsidR="00B32C35" w:rsidRDefault="00FF779C" w:rsidP="006B2F55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- ………………….</w:t>
      </w:r>
    </w:p>
    <w:sectPr w:rsidR="00B32C35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F55" w:rsidRDefault="006B2F55" w:rsidP="006B2F55">
      <w:pPr>
        <w:spacing w:after="0" w:line="240" w:lineRule="auto"/>
      </w:pPr>
      <w:r>
        <w:separator/>
      </w:r>
    </w:p>
  </w:endnote>
  <w:endnote w:type="continuationSeparator" w:id="0">
    <w:p w:rsidR="006B2F55" w:rsidRDefault="006B2F55" w:rsidP="006B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F55" w:rsidRDefault="006B2F55" w:rsidP="006B2F55">
    <w:pPr>
      <w:pStyle w:val="Pidipagina"/>
    </w:pPr>
  </w:p>
  <w:p w:rsidR="006B2F55" w:rsidRDefault="006B2F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F55" w:rsidRDefault="006B2F55" w:rsidP="006B2F55">
      <w:pPr>
        <w:spacing w:after="0" w:line="240" w:lineRule="auto"/>
      </w:pPr>
      <w:r>
        <w:separator/>
      </w:r>
    </w:p>
  </w:footnote>
  <w:footnote w:type="continuationSeparator" w:id="0">
    <w:p w:rsidR="006B2F55" w:rsidRDefault="006B2F55" w:rsidP="006B2F55">
      <w:pPr>
        <w:spacing w:after="0" w:line="240" w:lineRule="auto"/>
      </w:pPr>
      <w:r>
        <w:continuationSeparator/>
      </w:r>
    </w:p>
  </w:footnote>
  <w:footnote w:id="1">
    <w:p w:rsidR="006B2F55" w:rsidRDefault="006B2F5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B2F55">
        <w:t>*L’iscrizione all’Albo deve essere indicata ove richiesta per l’esercizio della attività professionale dichiarata.</w:t>
      </w:r>
    </w:p>
  </w:footnote>
  <w:footnote w:id="2">
    <w:p w:rsidR="006B2F55" w:rsidRDefault="006B2F55" w:rsidP="006B2F5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>*Dichiarazione facoltativa. Le specializzazioni eventualmente dichiarate non devono essere in numero</w:t>
      </w:r>
    </w:p>
    <w:p w:rsidR="006B2F55" w:rsidRDefault="006B2F55" w:rsidP="006B2F55">
      <w:pPr>
        <w:pStyle w:val="Testonotaapidipagina"/>
      </w:pPr>
      <w:r>
        <w:t>superiore a cinque.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E5"/>
    <w:rsid w:val="002730E5"/>
    <w:rsid w:val="006B2F55"/>
    <w:rsid w:val="00B32C35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DD06"/>
  <w15:chartTrackingRefBased/>
  <w15:docId w15:val="{691CFA15-0F8C-4A22-8962-153D643A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F55"/>
  </w:style>
  <w:style w:type="paragraph" w:styleId="Pidipagina">
    <w:name w:val="footer"/>
    <w:basedOn w:val="Normale"/>
    <w:link w:val="PidipaginaCarattere"/>
    <w:uiPriority w:val="99"/>
    <w:unhideWhenUsed/>
    <w:rsid w:val="006B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F55"/>
  </w:style>
  <w:style w:type="character" w:styleId="Rimandocommento">
    <w:name w:val="annotation reference"/>
    <w:basedOn w:val="Carpredefinitoparagrafo"/>
    <w:uiPriority w:val="99"/>
    <w:semiHidden/>
    <w:unhideWhenUsed/>
    <w:rsid w:val="006B2F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2F5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2F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2F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2F5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F55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2F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2F5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2F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Rizzo Francesca</dc:creator>
  <cp:keywords/>
  <dc:description/>
  <cp:lastModifiedBy>Rizzo Francesca</cp:lastModifiedBy>
  <cp:revision>3</cp:revision>
  <dcterms:created xsi:type="dcterms:W3CDTF">2023-04-18T15:03:00Z</dcterms:created>
  <dcterms:modified xsi:type="dcterms:W3CDTF">2023-04-18T15:26:00Z</dcterms:modified>
</cp:coreProperties>
</file>